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US"/>
        </w:rPr>
      </w:pPr>
      <w:r>
        <w:rPr>
          <w:b/>
          <w:bCs/>
          <w:lang w:val="en-US"/>
        </w:rPr>
        <w:t xml:space="preserve">The Use of Corpora in Translator Training. </w:t>
      </w:r>
      <w:r>
        <w:rPr>
          <w:b/>
          <w:bCs/>
          <w:lang w:val="en-US"/>
        </w:rPr>
        <w:t>The questions of the online questionnaire (Sept. 2018 – April 2020)</w:t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  <w:t>General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1. Name of the programme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2. University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3. Country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4. Type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en-US"/>
        </w:rPr>
      </w:pPr>
      <w:r>
        <w:rPr>
          <w:lang w:val="en-US"/>
        </w:rPr>
        <w:t>Translator training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en-US"/>
        </w:rPr>
      </w:pPr>
      <w:r>
        <w:rPr>
          <w:lang w:val="en-US"/>
        </w:rPr>
        <w:t>Interpreter training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en-US"/>
        </w:rPr>
      </w:pPr>
      <w:r>
        <w:rPr>
          <w:lang w:val="en-US"/>
        </w:rPr>
        <w:t>Translation technologies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5. What language pairs (including directions) are taught in your programme (e.g. English-German, German-English, French-Arabic, etc.)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6. What specializations are covered in your programme? (e.g. legal, AV, medicine, etc.)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7. Approximate number of teachers in programme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9. Comments</w:t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  <w:t>Questions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10. Does your programme include corpus studies? (If no, skip to question 21)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11. What courses or parts of your programme include instruction on the use of corpora?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have a separate course on corpus linguistics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translation studies courses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linguistics courses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courses in language technologies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practical courses in language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practical courses in terminology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We include it in one or more practical course(s) in translation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en-US"/>
        </w:rPr>
      </w:pPr>
      <w:r>
        <w:rPr>
          <w:lang w:val="en-US"/>
        </w:rPr>
        <w:t>Some students use corpora in their M.A. research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12. What language pairs in your programme include instruction on the use of corpora?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13. What specializations in your programme include the use of corpora (e.g. legal translation or technical translation)?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14. Corpora are used in your programme</w:t>
      </w:r>
    </w:p>
    <w:p>
      <w:pPr>
        <w:pStyle w:val="Normal"/>
        <w:numPr>
          <w:ilvl w:val="0"/>
          <w:numId w:val="4"/>
        </w:numPr>
        <w:bidi w:val="0"/>
        <w:jc w:val="left"/>
        <w:rPr>
          <w:lang w:val="en-US"/>
        </w:rPr>
      </w:pPr>
      <w:r>
        <w:rPr>
          <w:lang w:val="en-US"/>
        </w:rPr>
        <w:t>as a research instrument</w:t>
      </w:r>
    </w:p>
    <w:p>
      <w:pPr>
        <w:pStyle w:val="Normal"/>
        <w:numPr>
          <w:ilvl w:val="0"/>
          <w:numId w:val="4"/>
        </w:numPr>
        <w:bidi w:val="0"/>
        <w:jc w:val="left"/>
        <w:rPr>
          <w:lang w:val="en-US"/>
        </w:rPr>
      </w:pPr>
      <w:r>
        <w:rPr>
          <w:lang w:val="en-US"/>
        </w:rPr>
        <w:t>for language learning</w:t>
      </w:r>
    </w:p>
    <w:p>
      <w:pPr>
        <w:pStyle w:val="Normal"/>
        <w:numPr>
          <w:ilvl w:val="0"/>
          <w:numId w:val="4"/>
        </w:numPr>
        <w:bidi w:val="0"/>
        <w:jc w:val="left"/>
        <w:rPr>
          <w:lang w:val="en-US"/>
        </w:rPr>
      </w:pPr>
      <w:r>
        <w:rPr>
          <w:lang w:val="en-US"/>
        </w:rPr>
        <w:t>for translating</w:t>
      </w:r>
    </w:p>
    <w:p>
      <w:pPr>
        <w:pStyle w:val="Normal"/>
        <w:numPr>
          <w:ilvl w:val="0"/>
          <w:numId w:val="4"/>
        </w:numPr>
        <w:bidi w:val="0"/>
        <w:jc w:val="left"/>
        <w:rPr>
          <w:lang w:val="en-US"/>
        </w:rPr>
      </w:pPr>
      <w:r>
        <w:rPr>
          <w:lang w:val="en-US"/>
        </w:rPr>
        <w:t>for terminology work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15. What types of corpora are introduced in your programme?</w:t>
      </w:r>
    </w:p>
    <w:p>
      <w:pPr>
        <w:pStyle w:val="Normal"/>
        <w:numPr>
          <w:ilvl w:val="0"/>
          <w:numId w:val="5"/>
        </w:numPr>
        <w:bidi w:val="0"/>
        <w:jc w:val="left"/>
        <w:rPr>
          <w:lang w:val="en-US"/>
        </w:rPr>
      </w:pPr>
      <w:r>
        <w:rPr>
          <w:lang w:val="en-US"/>
        </w:rPr>
        <w:t>Monolingual corpora (e.g. the British National Corpus)</w:t>
      </w:r>
    </w:p>
    <w:p>
      <w:pPr>
        <w:pStyle w:val="Normal"/>
        <w:numPr>
          <w:ilvl w:val="0"/>
          <w:numId w:val="5"/>
        </w:numPr>
        <w:bidi w:val="0"/>
        <w:jc w:val="left"/>
        <w:rPr>
          <w:lang w:val="en-US"/>
        </w:rPr>
      </w:pPr>
      <w:r>
        <w:rPr>
          <w:lang w:val="en-US"/>
        </w:rPr>
        <w:t>Comparable corpora (2 or more languages, same topics)</w:t>
      </w:r>
    </w:p>
    <w:p>
      <w:pPr>
        <w:pStyle w:val="Normal"/>
        <w:numPr>
          <w:ilvl w:val="0"/>
          <w:numId w:val="5"/>
        </w:numPr>
        <w:bidi w:val="0"/>
        <w:jc w:val="left"/>
        <w:rPr>
          <w:lang w:val="en-US"/>
        </w:rPr>
      </w:pPr>
      <w:r>
        <w:rPr>
          <w:lang w:val="en-US"/>
        </w:rPr>
        <w:t>Parallel corpora (originals vs. translations, aligned)</w:t>
      </w:r>
    </w:p>
    <w:p>
      <w:pPr>
        <w:pStyle w:val="Normal"/>
        <w:numPr>
          <w:ilvl w:val="0"/>
          <w:numId w:val="5"/>
        </w:numPr>
        <w:bidi w:val="0"/>
        <w:jc w:val="left"/>
        <w:rPr>
          <w:lang w:val="en-US"/>
        </w:rPr>
      </w:pPr>
      <w:r>
        <w:rPr>
          <w:lang w:val="en-US"/>
        </w:rPr>
        <w:t>Translation corpora (translations vs. non-translations)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16. What types of corpus compiling activities are introduced in your programme?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Collecting texts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Scanning and OCR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Aligning parallel texts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Lemmatization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Parsing (parts of speech, morphology, syntax, semantics, etc.)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Metadata for texts</w:t>
      </w:r>
    </w:p>
    <w:p>
      <w:pPr>
        <w:pStyle w:val="Normal"/>
        <w:numPr>
          <w:ilvl w:val="0"/>
          <w:numId w:val="6"/>
        </w:numPr>
        <w:bidi w:val="0"/>
        <w:jc w:val="left"/>
        <w:rPr>
          <w:lang w:val="en-US"/>
        </w:rPr>
      </w:pPr>
      <w:r>
        <w:rPr>
          <w:lang w:val="en-US"/>
        </w:rPr>
        <w:t>Obtaining permission to use data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17. What types of corpus queries are introduced in your programme?</w:t>
      </w:r>
    </w:p>
    <w:p>
      <w:pPr>
        <w:pStyle w:val="Normal"/>
        <w:numPr>
          <w:ilvl w:val="0"/>
          <w:numId w:val="7"/>
        </w:numPr>
        <w:bidi w:val="0"/>
        <w:jc w:val="left"/>
        <w:rPr>
          <w:lang w:val="en-US"/>
        </w:rPr>
      </w:pPr>
      <w:r>
        <w:rPr>
          <w:lang w:val="en-US"/>
        </w:rPr>
        <w:t>Frequency lists</w:t>
      </w:r>
    </w:p>
    <w:p>
      <w:pPr>
        <w:pStyle w:val="Normal"/>
        <w:numPr>
          <w:ilvl w:val="0"/>
          <w:numId w:val="7"/>
        </w:numPr>
        <w:bidi w:val="0"/>
        <w:jc w:val="left"/>
        <w:rPr>
          <w:lang w:val="en-US"/>
        </w:rPr>
      </w:pPr>
      <w:r>
        <w:rPr>
          <w:lang w:val="en-US"/>
        </w:rPr>
        <w:t>Concordances</w:t>
      </w:r>
    </w:p>
    <w:p>
      <w:pPr>
        <w:pStyle w:val="Normal"/>
        <w:numPr>
          <w:ilvl w:val="0"/>
          <w:numId w:val="7"/>
        </w:numPr>
        <w:bidi w:val="0"/>
        <w:jc w:val="left"/>
        <w:rPr>
          <w:lang w:val="en-US"/>
        </w:rPr>
      </w:pPr>
      <w:r>
        <w:rPr>
          <w:lang w:val="en-US"/>
        </w:rPr>
        <w:t>Collocations</w:t>
      </w:r>
    </w:p>
    <w:p>
      <w:pPr>
        <w:pStyle w:val="Normal"/>
        <w:numPr>
          <w:ilvl w:val="0"/>
          <w:numId w:val="7"/>
        </w:numPr>
        <w:bidi w:val="0"/>
        <w:jc w:val="left"/>
        <w:rPr>
          <w:lang w:val="en-US"/>
        </w:rPr>
      </w:pPr>
      <w:r>
        <w:rPr>
          <w:lang w:val="en-US"/>
        </w:rPr>
        <w:t>Ngrams</w:t>
      </w:r>
    </w:p>
    <w:p>
      <w:pPr>
        <w:pStyle w:val="Normal"/>
        <w:numPr>
          <w:ilvl w:val="0"/>
          <w:numId w:val="7"/>
        </w:numPr>
        <w:bidi w:val="0"/>
        <w:jc w:val="left"/>
        <w:rPr>
          <w:lang w:val="en-US"/>
        </w:rPr>
      </w:pPr>
      <w:r>
        <w:rPr>
          <w:lang w:val="en-US"/>
        </w:rPr>
        <w:t>Keywords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18. Does your programme involve compiling do-it-yourself corpora?</w:t>
      </w:r>
    </w:p>
    <w:p>
      <w:pPr>
        <w:pStyle w:val="Normal"/>
        <w:numPr>
          <w:ilvl w:val="0"/>
          <w:numId w:val="8"/>
        </w:numPr>
        <w:bidi w:val="0"/>
        <w:jc w:val="left"/>
        <w:rPr>
          <w:lang w:val="en-US"/>
        </w:rPr>
      </w:pPr>
      <w:r>
        <w:rPr>
          <w:lang w:val="en-US"/>
        </w:rPr>
        <w:t>No</w:t>
      </w:r>
    </w:p>
    <w:p>
      <w:pPr>
        <w:pStyle w:val="Normal"/>
        <w:numPr>
          <w:ilvl w:val="0"/>
          <w:numId w:val="8"/>
        </w:numPr>
        <w:bidi w:val="0"/>
        <w:jc w:val="left"/>
        <w:rPr>
          <w:lang w:val="en-US"/>
        </w:rPr>
      </w:pPr>
      <w:r>
        <w:rPr>
          <w:lang w:val="en-US"/>
        </w:rPr>
        <w:t>We give a brief introduction</w:t>
      </w:r>
    </w:p>
    <w:p>
      <w:pPr>
        <w:pStyle w:val="Normal"/>
        <w:numPr>
          <w:ilvl w:val="0"/>
          <w:numId w:val="8"/>
        </w:numPr>
        <w:bidi w:val="0"/>
        <w:jc w:val="left"/>
        <w:rPr>
          <w:lang w:val="en-US"/>
        </w:rPr>
      </w:pPr>
      <w:r>
        <w:rPr>
          <w:lang w:val="en-US"/>
        </w:rPr>
        <w:t>The students compile their own corpora in one or more practical courses</w:t>
      </w:r>
    </w:p>
    <w:p>
      <w:pPr>
        <w:pStyle w:val="Normal"/>
        <w:numPr>
          <w:ilvl w:val="0"/>
          <w:numId w:val="8"/>
        </w:numPr>
        <w:bidi w:val="0"/>
        <w:jc w:val="left"/>
        <w:rPr>
          <w:lang w:val="en-US"/>
        </w:rPr>
      </w:pPr>
      <w:r>
        <w:rPr>
          <w:lang w:val="en-US"/>
        </w:rPr>
        <w:t>Some students compile their own corpora for their M.A. research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19 What types of corpus software are used in your programme?</w:t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  <w:t>Plans and comments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21. Comments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20. Do you have any plans to expand the corpus studies offering in your programme? Please specify.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0"/>
  <w:defaultTabStop w:val="130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bidi w:val="0"/>
      <w:spacing w:lineRule="auto" w:line="480" w:before="283" w:after="283"/>
      <w:jc w:val="left"/>
      <w:outlineLvl w:val="0"/>
    </w:pPr>
    <w:rPr>
      <w:rFonts w:ascii="Verdana" w:hAnsi="Verdana" w:cs="Verdana"/>
      <w:b/>
      <w:sz w:val="32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LibreOffice/7.0.3.1$MacOSX_X86_64 LibreOffice_project/d7547858d014d4cf69878db179d326fc3483e082</Application>
  <Pages>2</Pages>
  <Words>425</Words>
  <Characters>2219</Characters>
  <CharactersWithSpaces>2551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2020-06-23T15:45:25Z</dcterms:created>
  <dc:creator>NN</dc:creator>
  <dc:description/>
  <dc:language>de-DE</dc:language>
  <cp:lastModifiedBy>NN</cp:lastModifiedBy>
  <dcterms:modified xsi:type="dcterms:W3CDTF">2021-07-23T11:19:01Z</dcterms:modified>
  <cp:revision>2</cp:revision>
  <dc:subject/>
  <dc:title/>
</cp:coreProperties>
</file>